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B9896" w14:textId="4609F63D" w:rsidR="00392B1A" w:rsidRDefault="00392B1A" w:rsidP="005901CF">
      <w:pPr>
        <w:pStyle w:val="normal-header"/>
        <w:ind w:firstLine="0"/>
      </w:pPr>
    </w:p>
    <w:p w14:paraId="073864B2" w14:textId="197BAEAC" w:rsidR="00235B8E" w:rsidRDefault="00235B8E" w:rsidP="005901CF">
      <w:pPr>
        <w:pStyle w:val="normal-header"/>
        <w:ind w:firstLine="0"/>
      </w:pPr>
    </w:p>
    <w:p w14:paraId="1BCBA673" w14:textId="2CDEAF02" w:rsidR="00A35AC4" w:rsidRPr="00236E77" w:rsidRDefault="00C074B8" w:rsidP="00A35AC4">
      <w:pPr>
        <w:pStyle w:val="normal-header"/>
        <w:ind w:right="24" w:firstLine="0"/>
        <w:jc w:val="left"/>
        <w:rPr>
          <w:color w:val="auto"/>
        </w:rPr>
      </w:pPr>
      <w:r>
        <w:rPr>
          <w:color w:val="auto"/>
        </w:rPr>
        <w:t>2018. 10. 15.</w:t>
      </w:r>
    </w:p>
    <w:p w14:paraId="6EBD4FC2" w14:textId="79DD4B3A" w:rsidR="00A35AC4" w:rsidRPr="00236E77" w:rsidRDefault="00C074B8" w:rsidP="00A35AC4">
      <w:pPr>
        <w:pStyle w:val="Alcm1"/>
        <w:tabs>
          <w:tab w:val="clear" w:pos="5670"/>
          <w:tab w:val="left" w:pos="5812"/>
        </w:tabs>
        <w:spacing w:before="40"/>
        <w:ind w:firstLine="0"/>
        <w:jc w:val="left"/>
        <w:rPr>
          <w:color w:val="auto"/>
        </w:rPr>
      </w:pPr>
      <w:r>
        <w:rPr>
          <w:color w:val="auto"/>
        </w:rPr>
        <w:t>Piliny</w:t>
      </w:r>
      <w:r w:rsidR="00A35AC4" w:rsidRPr="00236E77">
        <w:rPr>
          <w:color w:val="auto"/>
        </w:rPr>
        <w:t xml:space="preserve"> Község Önkormányzata</w:t>
      </w:r>
    </w:p>
    <w:p w14:paraId="6FA9B857" w14:textId="77777777" w:rsidR="00A35AC4" w:rsidRPr="00D42BAB" w:rsidRDefault="00A35AC4" w:rsidP="00A35AC4">
      <w:pPr>
        <w:pStyle w:val="Sajtkzlemny"/>
        <w:tabs>
          <w:tab w:val="clear" w:pos="5670"/>
          <w:tab w:val="clear" w:pos="6804"/>
          <w:tab w:val="left" w:pos="6420"/>
        </w:tabs>
        <w:ind w:firstLine="0"/>
        <w:rPr>
          <w:color w:val="404040" w:themeColor="text1" w:themeTint="BF"/>
          <w:sz w:val="20"/>
          <w:szCs w:val="20"/>
          <w:lang w:val="hu-HU" w:eastAsia="hu-HU"/>
        </w:rPr>
      </w:pPr>
      <w:r>
        <w:rPr>
          <w:color w:val="404040" w:themeColor="text1" w:themeTint="BF"/>
          <w:sz w:val="20"/>
          <w:szCs w:val="20"/>
          <w:lang w:val="hu-HU" w:eastAsia="hu-HU"/>
        </w:rPr>
        <w:tab/>
      </w:r>
    </w:p>
    <w:p w14:paraId="5D11CCFA" w14:textId="77777777" w:rsidR="00A35AC4" w:rsidRPr="00146ACE" w:rsidRDefault="00A35AC4" w:rsidP="00A35AC4">
      <w:pPr>
        <w:pStyle w:val="Sajtkzlemny"/>
        <w:tabs>
          <w:tab w:val="clear" w:pos="5670"/>
          <w:tab w:val="clear" w:pos="6804"/>
        </w:tabs>
        <w:ind w:firstLine="0"/>
        <w:jc w:val="left"/>
        <w:rPr>
          <w:noProof w:val="0"/>
          <w:color w:val="404040" w:themeColor="text1" w:themeTint="BF"/>
          <w:sz w:val="32"/>
          <w:szCs w:val="32"/>
          <w:lang w:val="hu-HU"/>
        </w:rPr>
      </w:pPr>
      <w:r w:rsidRPr="00146ACE">
        <w:rPr>
          <w:sz w:val="32"/>
          <w:szCs w:val="32"/>
          <w:lang w:val="hu-HU" w:eastAsia="hu-HU"/>
        </w:rPr>
        <w:t>Sajtóközlemény</w:t>
      </w:r>
      <w:r w:rsidRPr="00146ACE">
        <w:rPr>
          <w:color w:val="404040" w:themeColor="text1" w:themeTint="BF"/>
          <w:sz w:val="32"/>
          <w:szCs w:val="32"/>
          <w:lang w:val="hu-HU" w:eastAsia="hu-HU"/>
        </w:rPr>
        <w:tab/>
      </w:r>
      <w:r w:rsidRPr="00146ACE">
        <w:rPr>
          <w:noProof w:val="0"/>
          <w:color w:val="404040" w:themeColor="text1" w:themeTint="BF"/>
          <w:sz w:val="32"/>
          <w:szCs w:val="32"/>
          <w:lang w:val="hu-HU"/>
        </w:rPr>
        <w:tab/>
      </w:r>
    </w:p>
    <w:p w14:paraId="2BBEC751" w14:textId="31443B36" w:rsidR="005901CF" w:rsidRDefault="00C074B8" w:rsidP="005901CF">
      <w:pPr>
        <w:pStyle w:val="normal-header"/>
        <w:ind w:firstLine="0"/>
        <w:rPr>
          <w:rFonts w:cs="Arial"/>
          <w:b/>
          <w:caps/>
          <w:color w:val="auto"/>
        </w:rPr>
      </w:pPr>
      <w:r w:rsidRPr="00C074B8">
        <w:rPr>
          <w:rFonts w:cs="Arial"/>
          <w:b/>
          <w:caps/>
          <w:color w:val="auto"/>
        </w:rPr>
        <w:t>Önkormányzati épületek energetikai korszerűsítése Piliny Községben</w:t>
      </w:r>
    </w:p>
    <w:p w14:paraId="69EF20AF" w14:textId="1FFD618D" w:rsidR="00ED3098" w:rsidRPr="00ED3098" w:rsidRDefault="00ED3098" w:rsidP="00C074B8">
      <w:pPr>
        <w:pStyle w:val="normal-header"/>
        <w:ind w:firstLine="0"/>
        <w:rPr>
          <w:color w:val="auto"/>
        </w:rPr>
      </w:pPr>
      <w:bookmarkStart w:id="0" w:name="_GoBack"/>
      <w:bookmarkEnd w:id="0"/>
    </w:p>
    <w:p w14:paraId="20BA851E" w14:textId="02423840" w:rsidR="00677A0B" w:rsidRPr="00C074B8" w:rsidRDefault="00C074B8" w:rsidP="00ED3098">
      <w:pPr>
        <w:pStyle w:val="normal-header"/>
        <w:ind w:firstLine="0"/>
        <w:rPr>
          <w:color w:val="auto"/>
        </w:rPr>
      </w:pPr>
      <w:r w:rsidRPr="00C074B8">
        <w:rPr>
          <w:rFonts w:cs="Arial"/>
          <w:color w:val="auto"/>
          <w:shd w:val="clear" w:color="auto" w:fill="FFFFFF"/>
        </w:rPr>
        <w:t xml:space="preserve">Jelen pályázat célja, hogy javaslatot tegyen a Piliny település fejlesztésbe bevont épületének komplex energetikai korszerűsítésére. </w:t>
      </w:r>
      <w:proofErr w:type="gramStart"/>
      <w:r w:rsidRPr="00C074B8">
        <w:rPr>
          <w:rFonts w:cs="Arial"/>
          <w:color w:val="auto"/>
          <w:shd w:val="clear" w:color="auto" w:fill="FFFFFF"/>
        </w:rPr>
        <w:t>Az épület és ezáltal az önkormányzat üzemeltetési költségeinek csökkentését célzó fejlesztési javaslatok: Napközis óvoda és főzőkonyha - külső falak hőszigetelése 15 cm vastagságú EPS hőszigetelő rendszerrel; - fa ajtó cseréje műanyag ajtóra; - padlásfödém hőszigetelése 20 cm vastagságú ásványgyapot hőszigetelő rendszerrel; - fűtési rendszer korszerűsítése: o meglévő radiátorok cseréje acéllemez lapradiátorokra, fűtési csővezetékek cseréje, a rendszer beszabályozása; o termosztatikus szelepek felszerelése; o meglévő gázkazán cseréje időjáráskövető szabályozással ellátott kondenzációs gázkazánra;</w:t>
      </w:r>
      <w:proofErr w:type="gramEnd"/>
      <w:r w:rsidRPr="00C074B8">
        <w:rPr>
          <w:rFonts w:cs="Arial"/>
          <w:color w:val="auto"/>
          <w:shd w:val="clear" w:color="auto" w:fill="FFFFFF"/>
        </w:rPr>
        <w:t xml:space="preserve"> - 11 </w:t>
      </w:r>
      <w:proofErr w:type="spellStart"/>
      <w:r w:rsidRPr="00C074B8">
        <w:rPr>
          <w:rFonts w:cs="Arial"/>
          <w:color w:val="auto"/>
          <w:shd w:val="clear" w:color="auto" w:fill="FFFFFF"/>
        </w:rPr>
        <w:t>kWp</w:t>
      </w:r>
      <w:proofErr w:type="spellEnd"/>
      <w:r w:rsidRPr="00C074B8">
        <w:rPr>
          <w:rFonts w:cs="Arial"/>
          <w:color w:val="auto"/>
          <w:shd w:val="clear" w:color="auto" w:fill="FFFFFF"/>
        </w:rPr>
        <w:t xml:space="preserve"> egységteljesítményű napelemes rendszer telepítése az épület tetőszerkezetére. </w:t>
      </w:r>
      <w:proofErr w:type="spellStart"/>
      <w:proofErr w:type="gramStart"/>
      <w:r w:rsidRPr="00C074B8">
        <w:rPr>
          <w:rFonts w:cs="Arial"/>
          <w:color w:val="auto"/>
          <w:shd w:val="clear" w:color="auto" w:fill="FFFFFF"/>
        </w:rPr>
        <w:t>Pilinyi</w:t>
      </w:r>
      <w:proofErr w:type="spellEnd"/>
      <w:r w:rsidRPr="00C074B8">
        <w:rPr>
          <w:rFonts w:cs="Arial"/>
          <w:color w:val="auto"/>
          <w:shd w:val="clear" w:color="auto" w:fill="FFFFFF"/>
        </w:rPr>
        <w:t xml:space="preserve"> Általános Iskola, Közösségi ház és Orvosi rendelő - külső falak hőszigetelése 15 cm vastagságú EPS hőszigetelő rendszerrel; - nyílászárók cseréje műanyag hőszigetelt </w:t>
      </w:r>
      <w:proofErr w:type="spellStart"/>
      <w:r w:rsidRPr="00C074B8">
        <w:rPr>
          <w:rFonts w:cs="Arial"/>
          <w:color w:val="auto"/>
          <w:shd w:val="clear" w:color="auto" w:fill="FFFFFF"/>
        </w:rPr>
        <w:t>üvegezésű</w:t>
      </w:r>
      <w:proofErr w:type="spellEnd"/>
      <w:r w:rsidRPr="00C074B8">
        <w:rPr>
          <w:rFonts w:cs="Arial"/>
          <w:color w:val="auto"/>
          <w:shd w:val="clear" w:color="auto" w:fill="FFFFFF"/>
        </w:rPr>
        <w:t xml:space="preserve"> ablakokra és ajtókra; - padlásfödém hőszigetelése 22 cm vastagságú ásványgyapot hőszigetelő rendszerrel; - fűtési rendszer korszerűsítése: o meglévő radiátorok cseréje acéllemez lapradiátorokra, fűtési csővezetékek cseréje, a rendszer beszabályozása; o termosztatikus szelepek felszerelése; o meglévő kazánok cseréje időjáráskövető szabályozással ellátott fatüzelésű kazánra; o elektromos hőtárolós kályhák cseréje termosztatiku</w:t>
      </w:r>
      <w:proofErr w:type="gramEnd"/>
      <w:r w:rsidRPr="00C074B8">
        <w:rPr>
          <w:rFonts w:cs="Arial"/>
          <w:color w:val="auto"/>
          <w:shd w:val="clear" w:color="auto" w:fill="FFFFFF"/>
        </w:rPr>
        <w:t xml:space="preserve">s </w:t>
      </w:r>
      <w:proofErr w:type="gramStart"/>
      <w:r w:rsidRPr="00C074B8">
        <w:rPr>
          <w:rFonts w:cs="Arial"/>
          <w:color w:val="auto"/>
          <w:shd w:val="clear" w:color="auto" w:fill="FFFFFF"/>
        </w:rPr>
        <w:t>szeleppel</w:t>
      </w:r>
      <w:proofErr w:type="gramEnd"/>
      <w:r w:rsidRPr="00C074B8">
        <w:rPr>
          <w:rFonts w:cs="Arial"/>
          <w:color w:val="auto"/>
          <w:shd w:val="clear" w:color="auto" w:fill="FFFFFF"/>
        </w:rPr>
        <w:t xml:space="preserve"> felszerelt radiátor hőleadókra; - 7,28 </w:t>
      </w:r>
      <w:proofErr w:type="spellStart"/>
      <w:r w:rsidRPr="00C074B8">
        <w:rPr>
          <w:rFonts w:cs="Arial"/>
          <w:color w:val="auto"/>
          <w:shd w:val="clear" w:color="auto" w:fill="FFFFFF"/>
        </w:rPr>
        <w:t>kWp</w:t>
      </w:r>
      <w:proofErr w:type="spellEnd"/>
      <w:r w:rsidRPr="00C074B8">
        <w:rPr>
          <w:rFonts w:cs="Arial"/>
          <w:color w:val="auto"/>
          <w:shd w:val="clear" w:color="auto" w:fill="FFFFFF"/>
        </w:rPr>
        <w:t xml:space="preserve"> egységteljesítményű napelemes rendszer telepítése az épület tetőszerkezetére. Piliny Polgármesteri Hivatal - külső falak hőszigetelése 15 cm vastagságú EPS hőszigetelő rendszerrel; - könyvtár fa bejárati ajtajának cseréje műanyag ajtóra; - padlásfödém hőszigetelése 20 cm vastagságú ásványgyapot hőszigetelő rendszerrel; - pincefödém hőszigetelése 15 cm vastag EPS hőszigetelő rendszerrel - fűtési rendszer korszerűsítése: o meglévő kondenzációs gázkazán időjáráskövető szabályozással való felszerelése; - 3 </w:t>
      </w:r>
      <w:proofErr w:type="spellStart"/>
      <w:r w:rsidRPr="00C074B8">
        <w:rPr>
          <w:rFonts w:cs="Arial"/>
          <w:color w:val="auto"/>
          <w:shd w:val="clear" w:color="auto" w:fill="FFFFFF"/>
        </w:rPr>
        <w:t>kWp</w:t>
      </w:r>
      <w:proofErr w:type="spellEnd"/>
      <w:r w:rsidRPr="00C074B8">
        <w:rPr>
          <w:rFonts w:cs="Arial"/>
          <w:color w:val="auto"/>
          <w:shd w:val="clear" w:color="auto" w:fill="FFFFFF"/>
        </w:rPr>
        <w:t xml:space="preserve"> egységteljesítményű napelemes rendszer telepítése az épület tetőszerkezetére. Az energetikai korszerűsítéssel elérhető energiahatékonyság növelés elsősorban az épület használóit, látogatóit szolgálná. Az energiafelhasználás csökkenés környezeti hatásterülete azonban túlmutat az épület határain és közvetve az egész ország energiaellátásának biztonságát és versenyképességét javítja, továbbá a környezeti állapot megőrzését érdemben szolgálja. </w:t>
      </w:r>
    </w:p>
    <w:p w14:paraId="4A0B18D6" w14:textId="77777777" w:rsidR="00A03FBC" w:rsidRPr="00677A0B" w:rsidRDefault="00A03FBC" w:rsidP="00A03FBC">
      <w:pPr>
        <w:pStyle w:val="normal-header"/>
        <w:ind w:firstLine="0"/>
        <w:rPr>
          <w:color w:val="auto"/>
        </w:rPr>
      </w:pPr>
    </w:p>
    <w:p w14:paraId="2E91974E" w14:textId="44E744A0" w:rsidR="00677A0B" w:rsidRPr="00677A0B" w:rsidRDefault="00ED3098" w:rsidP="00677A0B">
      <w:pPr>
        <w:pStyle w:val="normal-header"/>
        <w:ind w:firstLine="0"/>
        <w:rPr>
          <w:color w:val="auto"/>
        </w:rPr>
      </w:pPr>
      <w:r>
        <w:rPr>
          <w:color w:val="auto"/>
        </w:rPr>
        <w:t xml:space="preserve">A kedvezményezett neve: </w:t>
      </w:r>
      <w:r w:rsidR="00C074B8">
        <w:rPr>
          <w:color w:val="auto"/>
        </w:rPr>
        <w:t>Piliny</w:t>
      </w:r>
      <w:r w:rsidR="00677A0B" w:rsidRPr="00677A0B">
        <w:rPr>
          <w:color w:val="auto"/>
        </w:rPr>
        <w:t xml:space="preserve"> Község Önkormányzata</w:t>
      </w:r>
    </w:p>
    <w:p w14:paraId="265E5C8F" w14:textId="7711ED41" w:rsidR="00223BB3" w:rsidRPr="00236E77" w:rsidRDefault="00677A0B" w:rsidP="00677A0B">
      <w:pPr>
        <w:pStyle w:val="normal-header"/>
        <w:ind w:firstLine="0"/>
        <w:rPr>
          <w:color w:val="auto"/>
        </w:rPr>
      </w:pPr>
      <w:r w:rsidRPr="00677A0B">
        <w:rPr>
          <w:color w:val="auto"/>
        </w:rPr>
        <w:t>Támogatás mértéke 100%</w:t>
      </w:r>
    </w:p>
    <w:sectPr w:rsidR="00223BB3" w:rsidRPr="00236E77" w:rsidSect="006734FC">
      <w:headerReference w:type="even" r:id="rId6"/>
      <w:headerReference w:type="default" r:id="rId7"/>
      <w:footerReference w:type="even" r:id="rId8"/>
      <w:footerReference w:type="default" r:id="rId9"/>
      <w:headerReference w:type="first" r:id="rId10"/>
      <w:footerReference w:type="first" r:id="rId11"/>
      <w:pgSz w:w="11906" w:h="16838" w:code="9"/>
      <w:pgMar w:top="2800" w:right="1134" w:bottom="1418" w:left="1134" w:header="992" w:footer="12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2479B" w14:textId="77777777" w:rsidR="00055ADD" w:rsidRDefault="00055ADD" w:rsidP="00AB4900">
      <w:pPr>
        <w:spacing w:after="0" w:line="240" w:lineRule="auto"/>
      </w:pPr>
      <w:r>
        <w:separator/>
      </w:r>
    </w:p>
  </w:endnote>
  <w:endnote w:type="continuationSeparator" w:id="0">
    <w:p w14:paraId="4EE755BD" w14:textId="77777777" w:rsidR="00055ADD" w:rsidRDefault="00055ADD" w:rsidP="00AB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C1425" w14:textId="77777777" w:rsidR="00600D89" w:rsidRDefault="00600D89">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07926" w14:textId="77777777" w:rsidR="00600D89" w:rsidRDefault="00600D89">
    <w:pPr>
      <w:pStyle w:val="llb"/>
    </w:pPr>
  </w:p>
  <w:p w14:paraId="00244FB8" w14:textId="77777777" w:rsidR="00600D89" w:rsidRDefault="00600D89">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5E79B" w14:textId="77777777" w:rsidR="00600D89" w:rsidRDefault="00600D8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7FB88" w14:textId="77777777" w:rsidR="00055ADD" w:rsidRDefault="00055ADD" w:rsidP="00AB4900">
      <w:pPr>
        <w:spacing w:after="0" w:line="240" w:lineRule="auto"/>
      </w:pPr>
      <w:r>
        <w:separator/>
      </w:r>
    </w:p>
  </w:footnote>
  <w:footnote w:type="continuationSeparator" w:id="0">
    <w:p w14:paraId="1103187A" w14:textId="77777777" w:rsidR="00055ADD" w:rsidRDefault="00055ADD" w:rsidP="00AB4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AF339" w14:textId="77777777" w:rsidR="00600D89" w:rsidRDefault="00600D89">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60FDB" w14:textId="77777777" w:rsidR="00600D89" w:rsidRDefault="00600D89" w:rsidP="00B50ED9">
    <w:pPr>
      <w:pStyle w:val="lfej"/>
      <w:ind w:left="1701"/>
    </w:pPr>
    <w:r>
      <w:rPr>
        <w:noProof/>
        <w:lang w:eastAsia="hu-HU"/>
      </w:rPr>
      <w:drawing>
        <wp:anchor distT="0" distB="0" distL="114300" distR="114300" simplePos="0" relativeHeight="251660288" behindDoc="1" locked="0" layoutInCell="1" allowOverlap="1" wp14:anchorId="0FB65D02" wp14:editId="621ACF1F">
          <wp:simplePos x="0" y="0"/>
          <wp:positionH relativeFrom="page">
            <wp:align>right</wp:align>
          </wp:positionH>
          <wp:positionV relativeFrom="page">
            <wp:align>top</wp:align>
          </wp:positionV>
          <wp:extent cx="3240000" cy="223920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arc_2020_levelp_header_ME_h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2239200"/>
                  </a:xfrm>
                  <a:prstGeom prst="rect">
                    <a:avLst/>
                  </a:prstGeom>
                </pic:spPr>
              </pic:pic>
            </a:graphicData>
          </a:graphic>
          <wp14:sizeRelH relativeFrom="margin">
            <wp14:pctWidth>0</wp14:pctWidth>
          </wp14:sizeRelH>
          <wp14:sizeRelV relativeFrom="margin">
            <wp14:pctHeight>0</wp14:pctHeight>
          </wp14:sizeRelV>
        </wp:anchor>
      </w:drawing>
    </w:r>
  </w:p>
  <w:p w14:paraId="557B1E66" w14:textId="77777777" w:rsidR="00600D89" w:rsidRDefault="00600D89" w:rsidP="00B50ED9">
    <w:pPr>
      <w:pStyle w:val="lfej"/>
      <w:ind w:left="1701"/>
    </w:pPr>
  </w:p>
  <w:p w14:paraId="6F4A00B9" w14:textId="77777777" w:rsidR="00600D89" w:rsidRDefault="00600D89" w:rsidP="00B50ED9">
    <w:pPr>
      <w:pStyle w:val="lfej"/>
      <w:ind w:left="1701"/>
    </w:pPr>
  </w:p>
  <w:p w14:paraId="050AB8F7" w14:textId="77777777" w:rsidR="00600D89" w:rsidRDefault="00600D89" w:rsidP="00B50ED9">
    <w:pPr>
      <w:pStyle w:val="lfej"/>
      <w:ind w:left="1701"/>
    </w:pPr>
  </w:p>
  <w:p w14:paraId="076683AC" w14:textId="77777777" w:rsidR="00600D89" w:rsidRDefault="00600D89" w:rsidP="00B50ED9">
    <w:pPr>
      <w:pStyle w:val="lfej"/>
      <w:ind w:left="1701"/>
    </w:pPr>
  </w:p>
  <w:p w14:paraId="02D609D9" w14:textId="77777777" w:rsidR="00600D89" w:rsidRDefault="00600D89" w:rsidP="00B50ED9">
    <w:pPr>
      <w:pStyle w:val="lfej"/>
      <w:ind w:left="1701"/>
    </w:pPr>
  </w:p>
  <w:p w14:paraId="68446B53" w14:textId="77777777" w:rsidR="00600D89" w:rsidRPr="00AB4900" w:rsidRDefault="00600D89" w:rsidP="00B50ED9">
    <w:pPr>
      <w:pStyle w:val="lfej"/>
      <w:ind w:left="170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644D3" w14:textId="77777777" w:rsidR="00600D89" w:rsidRDefault="00600D8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00"/>
    <w:rsid w:val="000018FF"/>
    <w:rsid w:val="00045F17"/>
    <w:rsid w:val="00052513"/>
    <w:rsid w:val="00055ADD"/>
    <w:rsid w:val="00081A6B"/>
    <w:rsid w:val="000B2CD5"/>
    <w:rsid w:val="000B423E"/>
    <w:rsid w:val="000F4E96"/>
    <w:rsid w:val="00102A91"/>
    <w:rsid w:val="00111913"/>
    <w:rsid w:val="00135FCC"/>
    <w:rsid w:val="00145604"/>
    <w:rsid w:val="001458E2"/>
    <w:rsid w:val="00146ACE"/>
    <w:rsid w:val="001548CF"/>
    <w:rsid w:val="00177A55"/>
    <w:rsid w:val="0018002C"/>
    <w:rsid w:val="001848EC"/>
    <w:rsid w:val="001D47FA"/>
    <w:rsid w:val="001E6A2A"/>
    <w:rsid w:val="002177E1"/>
    <w:rsid w:val="00223BB3"/>
    <w:rsid w:val="00232166"/>
    <w:rsid w:val="00235B8E"/>
    <w:rsid w:val="00236E77"/>
    <w:rsid w:val="002416B2"/>
    <w:rsid w:val="002441AB"/>
    <w:rsid w:val="00244F73"/>
    <w:rsid w:val="002518DA"/>
    <w:rsid w:val="0028131E"/>
    <w:rsid w:val="00282058"/>
    <w:rsid w:val="00287DCA"/>
    <w:rsid w:val="002A386C"/>
    <w:rsid w:val="002A6DE9"/>
    <w:rsid w:val="002C4350"/>
    <w:rsid w:val="002D426F"/>
    <w:rsid w:val="002D49AE"/>
    <w:rsid w:val="002E3BA7"/>
    <w:rsid w:val="002F4991"/>
    <w:rsid w:val="002F678C"/>
    <w:rsid w:val="00316890"/>
    <w:rsid w:val="00337134"/>
    <w:rsid w:val="003400F4"/>
    <w:rsid w:val="00344C67"/>
    <w:rsid w:val="00353E8C"/>
    <w:rsid w:val="003716BA"/>
    <w:rsid w:val="00392B1A"/>
    <w:rsid w:val="003B352C"/>
    <w:rsid w:val="003D5F77"/>
    <w:rsid w:val="004033FC"/>
    <w:rsid w:val="00413C45"/>
    <w:rsid w:val="004370CA"/>
    <w:rsid w:val="00463AFF"/>
    <w:rsid w:val="00486F91"/>
    <w:rsid w:val="004B4DCE"/>
    <w:rsid w:val="004C625A"/>
    <w:rsid w:val="004F1AC2"/>
    <w:rsid w:val="00522599"/>
    <w:rsid w:val="00542578"/>
    <w:rsid w:val="00570E3B"/>
    <w:rsid w:val="005901CF"/>
    <w:rsid w:val="005B451E"/>
    <w:rsid w:val="005D030D"/>
    <w:rsid w:val="005E2EDE"/>
    <w:rsid w:val="005F02E2"/>
    <w:rsid w:val="005F3449"/>
    <w:rsid w:val="005F7A00"/>
    <w:rsid w:val="00600D89"/>
    <w:rsid w:val="00602807"/>
    <w:rsid w:val="00607257"/>
    <w:rsid w:val="006605A4"/>
    <w:rsid w:val="006610E7"/>
    <w:rsid w:val="006734FC"/>
    <w:rsid w:val="00677A0B"/>
    <w:rsid w:val="00694142"/>
    <w:rsid w:val="00694D0F"/>
    <w:rsid w:val="006A1E4D"/>
    <w:rsid w:val="006C0217"/>
    <w:rsid w:val="006D0ADF"/>
    <w:rsid w:val="006E5559"/>
    <w:rsid w:val="006E5B47"/>
    <w:rsid w:val="0076371B"/>
    <w:rsid w:val="0078269C"/>
    <w:rsid w:val="00782A36"/>
    <w:rsid w:val="00786F8D"/>
    <w:rsid w:val="00794B50"/>
    <w:rsid w:val="007A2E43"/>
    <w:rsid w:val="007A6928"/>
    <w:rsid w:val="007A7D81"/>
    <w:rsid w:val="007B6FCD"/>
    <w:rsid w:val="007B7321"/>
    <w:rsid w:val="007E3F41"/>
    <w:rsid w:val="00804B87"/>
    <w:rsid w:val="00815940"/>
    <w:rsid w:val="00816521"/>
    <w:rsid w:val="00817B33"/>
    <w:rsid w:val="008377C3"/>
    <w:rsid w:val="008639A6"/>
    <w:rsid w:val="0087781B"/>
    <w:rsid w:val="00894DC0"/>
    <w:rsid w:val="008B5441"/>
    <w:rsid w:val="008F3DFD"/>
    <w:rsid w:val="00900F04"/>
    <w:rsid w:val="009039F9"/>
    <w:rsid w:val="00903B11"/>
    <w:rsid w:val="009116A1"/>
    <w:rsid w:val="00922FBD"/>
    <w:rsid w:val="0092384F"/>
    <w:rsid w:val="0093324D"/>
    <w:rsid w:val="00936E01"/>
    <w:rsid w:val="009452E0"/>
    <w:rsid w:val="00981FBB"/>
    <w:rsid w:val="009B2988"/>
    <w:rsid w:val="009B38F5"/>
    <w:rsid w:val="009C486D"/>
    <w:rsid w:val="009D2C62"/>
    <w:rsid w:val="009E278F"/>
    <w:rsid w:val="00A03015"/>
    <w:rsid w:val="00A03FBC"/>
    <w:rsid w:val="00A06EA7"/>
    <w:rsid w:val="00A277A1"/>
    <w:rsid w:val="00A35AC4"/>
    <w:rsid w:val="00A422D2"/>
    <w:rsid w:val="00A46013"/>
    <w:rsid w:val="00A5126F"/>
    <w:rsid w:val="00A54B1C"/>
    <w:rsid w:val="00A63A25"/>
    <w:rsid w:val="00AB4900"/>
    <w:rsid w:val="00AC5B21"/>
    <w:rsid w:val="00AD77E8"/>
    <w:rsid w:val="00AE2160"/>
    <w:rsid w:val="00AF7EFF"/>
    <w:rsid w:val="00B00BFA"/>
    <w:rsid w:val="00B201BA"/>
    <w:rsid w:val="00B35F63"/>
    <w:rsid w:val="00B50ED9"/>
    <w:rsid w:val="00B734D8"/>
    <w:rsid w:val="00BB4CB9"/>
    <w:rsid w:val="00BC63BE"/>
    <w:rsid w:val="00BD39BC"/>
    <w:rsid w:val="00BF14D0"/>
    <w:rsid w:val="00C00111"/>
    <w:rsid w:val="00C07427"/>
    <w:rsid w:val="00C074B8"/>
    <w:rsid w:val="00C1719C"/>
    <w:rsid w:val="00C51F8C"/>
    <w:rsid w:val="00C573C0"/>
    <w:rsid w:val="00C63B7B"/>
    <w:rsid w:val="00C6423B"/>
    <w:rsid w:val="00C76443"/>
    <w:rsid w:val="00C821F1"/>
    <w:rsid w:val="00C87FFB"/>
    <w:rsid w:val="00C9125A"/>
    <w:rsid w:val="00C9496E"/>
    <w:rsid w:val="00CB133A"/>
    <w:rsid w:val="00CB748B"/>
    <w:rsid w:val="00CC0E55"/>
    <w:rsid w:val="00CC140A"/>
    <w:rsid w:val="00CD19C5"/>
    <w:rsid w:val="00D15E97"/>
    <w:rsid w:val="00D324FE"/>
    <w:rsid w:val="00D3417F"/>
    <w:rsid w:val="00D42BAB"/>
    <w:rsid w:val="00D50544"/>
    <w:rsid w:val="00D579B2"/>
    <w:rsid w:val="00D6033A"/>
    <w:rsid w:val="00D609B1"/>
    <w:rsid w:val="00DA2BD2"/>
    <w:rsid w:val="00DC0ECD"/>
    <w:rsid w:val="00DC5E5A"/>
    <w:rsid w:val="00E17375"/>
    <w:rsid w:val="00E55AAF"/>
    <w:rsid w:val="00E77FBA"/>
    <w:rsid w:val="00E824DA"/>
    <w:rsid w:val="00EA2F16"/>
    <w:rsid w:val="00EB6512"/>
    <w:rsid w:val="00EC1587"/>
    <w:rsid w:val="00ED3098"/>
    <w:rsid w:val="00EE2E3D"/>
    <w:rsid w:val="00EF53E1"/>
    <w:rsid w:val="00F02786"/>
    <w:rsid w:val="00F12BF5"/>
    <w:rsid w:val="00F22288"/>
    <w:rsid w:val="00F62661"/>
    <w:rsid w:val="00F7138D"/>
    <w:rsid w:val="00F906C1"/>
    <w:rsid w:val="00FC2DF5"/>
    <w:rsid w:val="00FD1C85"/>
    <w:rsid w:val="00FD397A"/>
    <w:rsid w:val="00FD4167"/>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E9810"/>
  <w15:docId w15:val="{81129B71-FDDC-46D6-89A9-AEEFA048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HAnsi"/>
        <w:color w:val="404040" w:themeColor="text1" w:themeTint="BF"/>
        <w:szCs w:val="24"/>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rsid w:val="00AB4900"/>
  </w:style>
  <w:style w:type="paragraph" w:styleId="llb">
    <w:name w:val="footer"/>
    <w:basedOn w:val="Norml"/>
    <w:link w:val="llbChar"/>
    <w:uiPriority w:val="99"/>
    <w:unhideWhenUsed/>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rsid w:val="00AB4900"/>
  </w:style>
  <w:style w:type="paragraph" w:styleId="Buborkszveg">
    <w:name w:val="Balloon Text"/>
    <w:basedOn w:val="Norml"/>
    <w:link w:val="BuborkszvegChar"/>
    <w:uiPriority w:val="99"/>
    <w:semiHidden/>
    <w:unhideWhenUsed/>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4900"/>
    <w:rPr>
      <w:rFonts w:ascii="Tahoma" w:hAnsi="Tahoma" w:cs="Tahoma"/>
      <w:sz w:val="16"/>
      <w:szCs w:val="16"/>
    </w:rPr>
  </w:style>
  <w:style w:type="paragraph" w:customStyle="1" w:styleId="Alcm1">
    <w:name w:val="Alcím1"/>
    <w:basedOn w:val="Norml"/>
    <w:qFormat/>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qFormat/>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qFormat/>
    <w:rsid w:val="00A63A25"/>
    <w:pPr>
      <w:tabs>
        <w:tab w:val="left" w:pos="5670"/>
        <w:tab w:val="center" w:pos="6804"/>
      </w:tabs>
      <w:spacing w:after="0" w:line="300" w:lineRule="auto"/>
      <w:ind w:firstLine="1134"/>
      <w:jc w:val="both"/>
    </w:pPr>
  </w:style>
  <w:style w:type="paragraph" w:customStyle="1" w:styleId="header-lead">
    <w:name w:val="header - lead"/>
    <w:basedOn w:val="Alcm1"/>
    <w:qFormat/>
    <w:rsid w:val="00A63A25"/>
    <w:pPr>
      <w:ind w:left="1134" w:firstLine="0"/>
    </w:pPr>
    <w:rPr>
      <w:caps w:val="0"/>
    </w:rPr>
  </w:style>
  <w:style w:type="paragraph" w:customStyle="1" w:styleId="MInisztrium">
    <w:name w:val="MInisztérium"/>
    <w:basedOn w:val="Norml"/>
    <w:qFormat/>
    <w:rsid w:val="00A63A25"/>
    <w:pPr>
      <w:tabs>
        <w:tab w:val="left" w:pos="5670"/>
        <w:tab w:val="center" w:pos="6804"/>
      </w:tabs>
      <w:spacing w:after="0" w:line="300" w:lineRule="auto"/>
      <w:ind w:firstLine="3402"/>
      <w:jc w:val="both"/>
    </w:pPr>
    <w:rPr>
      <w:b/>
      <w:caps/>
      <w:noProof/>
      <w:color w:val="244BAE"/>
      <w:lang w:val="en-US"/>
    </w:rPr>
  </w:style>
  <w:style w:type="table" w:styleId="Rcsostblzat">
    <w:name w:val="Table Grid"/>
    <w:basedOn w:val="Normltblzat"/>
    <w:uiPriority w:val="39"/>
    <w:rsid w:val="00AF7EFF"/>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0377">
      <w:bodyDiv w:val="1"/>
      <w:marLeft w:val="0"/>
      <w:marRight w:val="0"/>
      <w:marTop w:val="0"/>
      <w:marBottom w:val="0"/>
      <w:divBdr>
        <w:top w:val="none" w:sz="0" w:space="0" w:color="auto"/>
        <w:left w:val="none" w:sz="0" w:space="0" w:color="auto"/>
        <w:bottom w:val="none" w:sz="0" w:space="0" w:color="auto"/>
        <w:right w:val="none" w:sz="0" w:space="0" w:color="auto"/>
      </w:divBdr>
    </w:div>
    <w:div w:id="277837157">
      <w:bodyDiv w:val="1"/>
      <w:marLeft w:val="0"/>
      <w:marRight w:val="0"/>
      <w:marTop w:val="0"/>
      <w:marBottom w:val="0"/>
      <w:divBdr>
        <w:top w:val="none" w:sz="0" w:space="0" w:color="auto"/>
        <w:left w:val="none" w:sz="0" w:space="0" w:color="auto"/>
        <w:bottom w:val="none" w:sz="0" w:space="0" w:color="auto"/>
        <w:right w:val="none" w:sz="0" w:space="0" w:color="auto"/>
      </w:divBdr>
    </w:div>
    <w:div w:id="541090677">
      <w:bodyDiv w:val="1"/>
      <w:marLeft w:val="0"/>
      <w:marRight w:val="0"/>
      <w:marTop w:val="0"/>
      <w:marBottom w:val="0"/>
      <w:divBdr>
        <w:top w:val="none" w:sz="0" w:space="0" w:color="auto"/>
        <w:left w:val="none" w:sz="0" w:space="0" w:color="auto"/>
        <w:bottom w:val="none" w:sz="0" w:space="0" w:color="auto"/>
        <w:right w:val="none" w:sz="0" w:space="0" w:color="auto"/>
      </w:divBdr>
    </w:div>
    <w:div w:id="172093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2319</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Lehoczki Erik</cp:lastModifiedBy>
  <cp:revision>2</cp:revision>
  <cp:lastPrinted>2022-08-02T07:28:00Z</cp:lastPrinted>
  <dcterms:created xsi:type="dcterms:W3CDTF">2023-03-22T06:19:00Z</dcterms:created>
  <dcterms:modified xsi:type="dcterms:W3CDTF">2023-03-22T06:19:00Z</dcterms:modified>
</cp:coreProperties>
</file>